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99423D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Srednja škola „Jure Kaštelan“</w:t>
      </w:r>
    </w:p>
    <w:p w:rsidR="00B0116D" w:rsidRPr="00E83982" w:rsidRDefault="0099423D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Trg kralja Tomislava 2, 21310 Omiš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862A3F">
        <w:rPr>
          <w:rFonts w:ascii="Arial Narrow" w:hAnsi="Arial Narrow"/>
        </w:rPr>
        <w:t xml:space="preserve">Srednja </w:t>
      </w:r>
      <w:proofErr w:type="spellStart"/>
      <w:r w:rsidR="00862A3F">
        <w:rPr>
          <w:rFonts w:ascii="Arial Narrow" w:hAnsi="Arial Narrow"/>
        </w:rPr>
        <w:t>škola</w:t>
      </w:r>
      <w:r w:rsidR="0099423D">
        <w:rPr>
          <w:rFonts w:ascii="Arial Narrow" w:hAnsi="Arial Narrow"/>
        </w:rPr>
        <w:t>„Jure</w:t>
      </w:r>
      <w:proofErr w:type="spellEnd"/>
      <w:r w:rsidR="0099423D">
        <w:rPr>
          <w:rFonts w:ascii="Arial Narrow" w:hAnsi="Arial Narrow"/>
        </w:rPr>
        <w:t xml:space="preserve"> Kaštelan“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  <w:bookmarkStart w:id="0" w:name="_GoBack"/>
      <w:bookmarkEnd w:id="0"/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A9" w:rsidRDefault="003315A9" w:rsidP="004B377F">
      <w:pPr>
        <w:spacing w:after="0" w:line="240" w:lineRule="auto"/>
      </w:pPr>
      <w:r>
        <w:separator/>
      </w:r>
    </w:p>
  </w:endnote>
  <w:endnote w:type="continuationSeparator" w:id="0">
    <w:p w:rsidR="003315A9" w:rsidRDefault="003315A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A9" w:rsidRDefault="003315A9" w:rsidP="004B377F">
      <w:pPr>
        <w:spacing w:after="0" w:line="240" w:lineRule="auto"/>
      </w:pPr>
      <w:r>
        <w:separator/>
      </w:r>
    </w:p>
  </w:footnote>
  <w:footnote w:type="continuationSeparator" w:id="0">
    <w:p w:rsidR="003315A9" w:rsidRDefault="003315A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4430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8</cp:revision>
  <cp:lastPrinted>2021-02-15T07:36:00Z</cp:lastPrinted>
  <dcterms:created xsi:type="dcterms:W3CDTF">2021-02-16T10:16:00Z</dcterms:created>
  <dcterms:modified xsi:type="dcterms:W3CDTF">2021-03-18T08:32:00Z</dcterms:modified>
</cp:coreProperties>
</file>